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1B82" w:rsidRPr="00291B82" w:rsidRDefault="00291B82" w:rsidP="00291B82">
      <w:r w:rsidRPr="00291B82">
        <w:t>ORDINANCE NO. 2025-001</w:t>
      </w:r>
    </w:p>
    <w:p w:rsidR="00291B82" w:rsidRPr="00291B82" w:rsidRDefault="00291B82" w:rsidP="00291B82">
      <w:r w:rsidRPr="00291B82">
        <w:t>Town of Blaine, Burnett County, Wisconsin</w:t>
      </w:r>
    </w:p>
    <w:p w:rsidR="00291B82" w:rsidRPr="00291B82" w:rsidRDefault="00291B82" w:rsidP="00291B82">
      <w:r w:rsidRPr="00291B82">
        <w:t>AN ORDINANCE RESTRICTING CERTAIN ARTIFICIAL WAKE ENHANCEMENT</w:t>
      </w:r>
      <w:r w:rsidRPr="00291B82">
        <w:br/>
        <w:t>WHEREAS, in the interest of public health, safety, and/or welfare, including the public&amp;#39;s</w:t>
      </w:r>
      <w:r w:rsidRPr="00291B82">
        <w:br/>
        <w:t>interest in preserving natural resources, the Town of Blaine (“Town”) has the authority to enact</w:t>
      </w:r>
      <w:r w:rsidRPr="00291B82">
        <w:br/>
        <w:t>ordinances covering waters within its jurisdiction if the ordinances are not contrary to or</w:t>
      </w:r>
      <w:r w:rsidRPr="00291B82">
        <w:br/>
        <w:t>inconsistent with Chapter 30, Wis. Stats., and they relate to the equipment, use, or operation of</w:t>
      </w:r>
      <w:r w:rsidRPr="00291B82">
        <w:br/>
        <w:t>boats or to any activity regulated by Sections. 30.60 to 30.71, Wis. Stats.; and</w:t>
      </w:r>
      <w:r w:rsidRPr="00291B82">
        <w:br/>
        <w:t>WHEREAS, there exist within the Town numerous lakes; and</w:t>
      </w:r>
      <w:r w:rsidRPr="00291B82">
        <w:br/>
        <w:t>WHEREAS, artificially enhanced wakes can cause environmental damage to lakes and</w:t>
      </w:r>
      <w:r w:rsidRPr="00291B82">
        <w:br/>
        <w:t>lakeshore, including resuspension of sediment adding nutrients to the water and increased risk of</w:t>
      </w:r>
      <w:r w:rsidRPr="00291B82">
        <w:br/>
        <w:t>algal blooms, turbidity, shoreline erosion, and threats to aquatic life and waterfowl; and</w:t>
      </w:r>
      <w:r w:rsidRPr="00291B82">
        <w:br/>
        <w:t>WHEREAS, boats with ballast systems increase the likelihood of aquatic invasive species</w:t>
      </w:r>
      <w:r w:rsidRPr="00291B82">
        <w:br/>
        <w:t>being introduced and spread on lakes; and</w:t>
      </w:r>
      <w:r w:rsidRPr="00291B82">
        <w:br/>
        <w:t>WHEREAS, artificially enhanced wakes can damage shoreline, lake bottom, moored boats,</w:t>
      </w:r>
      <w:r w:rsidRPr="00291B82">
        <w:br/>
        <w:t>and shoreline structures including docks; and</w:t>
      </w:r>
      <w:r w:rsidRPr="00291B82">
        <w:br/>
        <w:t>WHEREAS, operating boats in a stern down manner creates downward prop wash,</w:t>
      </w:r>
      <w:r w:rsidRPr="00291B82">
        <w:br/>
        <w:t>disturbing the lake bottom far below the wave zone, 20 feet and more below the surface; and</w:t>
      </w:r>
      <w:r w:rsidRPr="00291B82">
        <w:br/>
        <w:t>WHEREAS, artificially enhanced wakes can endanger swimmers, anglers, and other</w:t>
      </w:r>
      <w:r w:rsidRPr="00291B82">
        <w:br/>
        <w:t>watercraft; and</w:t>
      </w:r>
      <w:r w:rsidRPr="00291B82">
        <w:br/>
        <w:t>WHEREAS, the use of ballast and wake enhancing fins can cause unsafe operation by causing</w:t>
      </w:r>
      <w:r w:rsidRPr="00291B82">
        <w:br/>
        <w:t>the bow to rise obscuring vision forward; and</w:t>
      </w:r>
      <w:r w:rsidRPr="00291B82">
        <w:br/>
        <w:t>WHEREAS, the Town submitted a draft of this ordinance to the Wisconsin DNR for advisory</w:t>
      </w:r>
      <w:r w:rsidRPr="00291B82">
        <w:br/>
        <w:t>review at least 60 days prior to passage, pursuant to 30.77(3)(d), Wis. Stats.; and</w:t>
      </w:r>
      <w:r w:rsidRPr="00291B82">
        <w:br/>
        <w:t>WHEREAS, the Town has conducted a public hearing in accordance with Wis. Stats.</w:t>
      </w:r>
      <w:r w:rsidRPr="00291B82">
        <w:br/>
        <w:t>30.77(3)(aw) owing to McGraw Lake being subject to this Ordinance under Wis. Stats.</w:t>
      </w:r>
      <w:r w:rsidRPr="00291B82">
        <w:br/>
        <w:t>30.77(3)(ac)2 owing to a small portion of the shoreline extending into the Town of Dairyland;</w:t>
      </w:r>
      <w:r w:rsidRPr="00291B82">
        <w:br/>
        <w:t>WHEREAS, the Town Board, after considering public comments and any DNR suggestions,</w:t>
      </w:r>
      <w:r w:rsidRPr="00291B82">
        <w:br/>
        <w:t>determines that adopting this Ordinance is consistent with all other ordinances of the Town and</w:t>
      </w:r>
      <w:r w:rsidRPr="00291B82">
        <w:br/>
        <w:t>would promote the public health, safety and welfare, including the public&amp;#39;s interest in preserving</w:t>
      </w:r>
      <w:r w:rsidRPr="00291B82">
        <w:br/>
        <w:t>natural resources;</w:t>
      </w:r>
      <w:r w:rsidRPr="00291B82">
        <w:br/>
        <w:t>NOW, THEREFORE, the Board of Supervisors of the Town of Blaine, Burnett County,</w:t>
      </w:r>
      <w:r w:rsidRPr="00291B82">
        <w:br/>
        <w:t>Wisconsin, does hereby ordain as follows:</w:t>
      </w:r>
      <w:r w:rsidRPr="00291B82">
        <w:br/>
        <w:t>Section 1. Applicability and Enforcement: The provisions of this ordinance shall apply</w:t>
      </w:r>
      <w:r w:rsidRPr="00291B82">
        <w:br/>
        <w:t>to:</w:t>
      </w:r>
    </w:p>
    <w:p w:rsidR="00291B82" w:rsidRPr="00291B82" w:rsidRDefault="00291B82" w:rsidP="00291B82">
      <w:proofErr w:type="spellStart"/>
      <w:r w:rsidRPr="00291B82">
        <w:lastRenderedPageBreak/>
        <w:t>i</w:t>
      </w:r>
      <w:proofErr w:type="spellEnd"/>
      <w:r w:rsidRPr="00291B82">
        <w:t>) all lakes and other waters wholly within the Town of Blaine, Burnett County,</w:t>
      </w:r>
      <w:r w:rsidRPr="00291B82">
        <w:br/>
        <w:t>Wisconsin; and</w:t>
      </w:r>
      <w:r w:rsidRPr="00291B82">
        <w:br/>
        <w:t>ii) to McGraw Lake, which has over 60% of its shoreline in Blaine and the entire</w:t>
      </w:r>
      <w:r w:rsidRPr="00291B82">
        <w:br/>
        <w:t>remainder in the town of Dairyland; and</w:t>
      </w:r>
      <w:r w:rsidRPr="00291B82">
        <w:br/>
        <w:t>iii) to No Mans Lake, which is shared with the Town of Minong.</w:t>
      </w:r>
      <w:r w:rsidRPr="00291B82">
        <w:br/>
        <w:t>This ordinance shall be enforced by all officers of the Town of Blaine and all other</w:t>
      </w:r>
      <w:r w:rsidRPr="00291B82">
        <w:br/>
        <w:t>individuals empowered to enforce ordinances in this Town.</w:t>
      </w:r>
      <w:r w:rsidRPr="00291B82">
        <w:br/>
        <w:t>Section 2. Certain Artificial Wake Enhancement Prohibited</w:t>
      </w:r>
      <w:r w:rsidRPr="00291B82">
        <w:br/>
        <w:t>(1) Prohibited Equipment. No person may use or employ ballast tanks, ballast</w:t>
      </w:r>
      <w:r w:rsidRPr="00291B82">
        <w:br/>
        <w:t>bags or fins to cause a boat to operate in a bow-high manner, or which increases or</w:t>
      </w:r>
      <w:r w:rsidRPr="00291B82">
        <w:br/>
        <w:t>enhances a boat&amp;#39;s wake.</w:t>
      </w:r>
      <w:r w:rsidRPr="00291B82">
        <w:br/>
        <w:t>(2) Prohibited Operation. No person may operate a boat in an artificially bow-high</w:t>
      </w:r>
      <w:r w:rsidRPr="00291B82">
        <w:br/>
        <w:t>manner having the effect of increasing the boat&amp;#39;s wake. Such prohibited operation shall</w:t>
      </w:r>
      <w:r w:rsidRPr="00291B82">
        <w:br/>
        <w:t>include wake enhancement by use of ballast tanks, or ballast bags, or fins, or continuous</w:t>
      </w:r>
      <w:r w:rsidRPr="00291B82">
        <w:br/>
        <w:t xml:space="preserve">operation at transition speed (the speed below </w:t>
      </w:r>
      <w:proofErr w:type="spellStart"/>
      <w:r w:rsidRPr="00291B82">
        <w:t>planing</w:t>
      </w:r>
      <w:proofErr w:type="spellEnd"/>
      <w:r w:rsidRPr="00291B82">
        <w:t xml:space="preserve"> speed in which a boat is operating</w:t>
      </w:r>
      <w:r w:rsidRPr="00291B82">
        <w:br/>
        <w:t>in plowing mode).</w:t>
      </w:r>
      <w:r w:rsidRPr="00291B82">
        <w:br/>
        <w:t>(3) Certain Operations Excluded. In no event shall any of the following operations</w:t>
      </w:r>
      <w:r w:rsidRPr="00291B82">
        <w:br/>
        <w:t>be deemed a violation of this Ordinance, provided such operations do not use or employ</w:t>
      </w:r>
      <w:r w:rsidRPr="00291B82">
        <w:br/>
        <w:t xml:space="preserve">ballast tanks, ballast bags or wake enhancing fins: </w:t>
      </w:r>
      <w:proofErr w:type="spellStart"/>
      <w:r w:rsidRPr="00291B82">
        <w:t>i</w:t>
      </w:r>
      <w:proofErr w:type="spellEnd"/>
      <w:r w:rsidRPr="00291B82">
        <w:t>) water skiing, ii) tubing, iii) wake</w:t>
      </w:r>
      <w:r w:rsidRPr="00291B82">
        <w:br/>
        <w:t>boarding employing a tow rope; iv) brief transition operation to empty a boat of bilge water,</w:t>
      </w:r>
      <w:r w:rsidRPr="00291B82">
        <w:br/>
        <w:t xml:space="preserve">or v) brief transition operation of a boat accelerating into a </w:t>
      </w:r>
      <w:proofErr w:type="spellStart"/>
      <w:r w:rsidRPr="00291B82">
        <w:t>planing</w:t>
      </w:r>
      <w:proofErr w:type="spellEnd"/>
      <w:r w:rsidRPr="00291B82">
        <w:t xml:space="preserve"> condition.</w:t>
      </w:r>
      <w:r w:rsidRPr="00291B82">
        <w:br/>
        <w:t>Section 3. Penalty.</w:t>
      </w:r>
      <w:r w:rsidRPr="00291B82">
        <w:br/>
        <w:t>(1) Wisconsin state boating penalties as found in s. 30.80, Wis. Stats., and deposits</w:t>
      </w:r>
      <w:r w:rsidRPr="00291B82">
        <w:br/>
        <w:t>established in the Uniform Deposit and Bail Schedule established by the Wisconsin Judicial</w:t>
      </w:r>
      <w:r w:rsidRPr="00291B82">
        <w:br/>
        <w:t>Conferences, are hereby adopted by reference, except all references to fines are amended to</w:t>
      </w:r>
      <w:r w:rsidRPr="00291B82">
        <w:br/>
        <w:t>forfeitures and all references to imprisonment are deleted.</w:t>
      </w:r>
      <w:r w:rsidRPr="00291B82">
        <w:br/>
        <w:t>(2) To the extent that the penalty for any violation of this Ordinance is not provided</w:t>
      </w:r>
      <w:r w:rsidRPr="00291B82">
        <w:br/>
        <w:t>under Wisconsin state boating penalties as found in s. 30.80, Wis. Stats., any person violating</w:t>
      </w:r>
      <w:r w:rsidRPr="00291B82">
        <w:br/>
        <w:t>this Ordinance shall forfeit $500 for the first offense and shall forfeit $1000 for the second</w:t>
      </w:r>
      <w:r w:rsidRPr="00291B82">
        <w:br/>
        <w:t>and subsequent offenses within one year. Deposits established in the WISCONSIN</w:t>
      </w:r>
      <w:r w:rsidRPr="00291B82">
        <w:br/>
        <w:t>CIRCUIT COURT FEE, FORFEITURE, FINE AND SURCHARGE TABLES shall also apply</w:t>
      </w:r>
      <w:r w:rsidRPr="00291B82">
        <w:br/>
        <w:t>to any violation.</w:t>
      </w:r>
      <w:r w:rsidRPr="00291B82">
        <w:br/>
        <w:t>Section 4. Severability. Should any portion of this Ordinance or the affected Code</w:t>
      </w:r>
      <w:r w:rsidRPr="00291B82">
        <w:br/>
        <w:t>Section(s) be held invalid by a court of competent jurisdiction, the remainder shall not be affected.</w:t>
      </w:r>
      <w:r w:rsidRPr="00291B82">
        <w:br/>
        <w:t>Section 5. Effective Date. Upon adoption this ordinance shall come into effect as follows:</w:t>
      </w:r>
      <w:r w:rsidRPr="00291B82">
        <w:br/>
        <w:t>I. For all lakes and other waters wholly within the town of Blaine and also for</w:t>
      </w:r>
      <w:r w:rsidRPr="00291B82">
        <w:br/>
        <w:t>McGraw Lake –upon enactment this Ordinance shall take effect the day after</w:t>
      </w:r>
      <w:r w:rsidRPr="00291B82">
        <w:br/>
      </w:r>
      <w:r w:rsidRPr="00291B82">
        <w:lastRenderedPageBreak/>
        <w:t>publication or posting.</w:t>
      </w:r>
      <w:r w:rsidRPr="00291B82">
        <w:br/>
        <w:t>II. For No Mans Lake – following enactment by Blaine, this ordinance shall take effect</w:t>
      </w:r>
      <w:r w:rsidRPr="00291B82">
        <w:br/>
        <w:t>upon the date on which both Blaine and Minong have both enacted an ordinance</w:t>
      </w:r>
      <w:r w:rsidRPr="00291B82">
        <w:br/>
        <w:t>covering No Mans Lake and being substantively identical as regards sections 2-4</w:t>
      </w:r>
    </w:p>
    <w:p w:rsidR="00291B82" w:rsidRPr="00291B82" w:rsidRDefault="00291B82" w:rsidP="00291B82">
      <w:r w:rsidRPr="00291B82">
        <w:t>above.</w:t>
      </w:r>
      <w:r w:rsidRPr="00291B82">
        <w:br/>
        <w:t>Enacted: April 30th, 2025, TOWN OF BLAINE</w:t>
      </w:r>
    </w:p>
    <w:p w:rsidR="00291B82" w:rsidRPr="00291B82" w:rsidRDefault="00291B82" w:rsidP="00291B82">
      <w:r w:rsidRPr="00291B82">
        <w:t>By Michael C. Metcalf, Town Chairman</w:t>
      </w:r>
    </w:p>
    <w:p w:rsidR="00291B82" w:rsidRPr="00291B82" w:rsidRDefault="00291B82" w:rsidP="00291B82">
      <w:r w:rsidRPr="00291B82">
        <w:t>CLERK'S CERTIFICATE OF ENACTMENT</w:t>
      </w:r>
    </w:p>
    <w:p w:rsidR="00291B82" w:rsidRPr="00291B82" w:rsidRDefault="00291B82" w:rsidP="00291B82">
      <w:r w:rsidRPr="00291B82">
        <w:t>I hereby certify that the foregoing Ordinance was duly enacted by the Town of Blaine Board of</w:t>
      </w:r>
      <w:r w:rsidRPr="00291B82">
        <w:br/>
        <w:t>Supervisors on the date indicated above.</w:t>
      </w:r>
      <w:r w:rsidRPr="00291B82">
        <w:br/>
        <w:t>Dated: April 30th, 2025</w:t>
      </w:r>
    </w:p>
    <w:p w:rsidR="00291B82" w:rsidRPr="00291B82" w:rsidRDefault="00291B82" w:rsidP="00291B82">
      <w:r w:rsidRPr="00291B82">
        <w:t>Ryan W. Brennan, Town Clerk</w:t>
      </w:r>
      <w:r w:rsidRPr="00291B82">
        <w:br/>
        <w:t>Published/Posted on April 30th, 2025 by Ryan W. Brennan.</w:t>
      </w:r>
    </w:p>
    <w:p w:rsidR="00291B82" w:rsidRDefault="00291B82"/>
    <w:sectPr w:rsidR="00291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82"/>
    <w:rsid w:val="00235B83"/>
    <w:rsid w:val="0029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3437A-B47A-450D-A4B6-6DC9D909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B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B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B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B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B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B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B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Brennan</dc:creator>
  <cp:keywords/>
  <dc:description/>
  <cp:lastModifiedBy>Ryan Brennan</cp:lastModifiedBy>
  <cp:revision>1</cp:revision>
  <dcterms:created xsi:type="dcterms:W3CDTF">2025-05-27T00:22:00Z</dcterms:created>
  <dcterms:modified xsi:type="dcterms:W3CDTF">2025-05-27T00:22:00Z</dcterms:modified>
</cp:coreProperties>
</file>